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2A9D" w14:textId="1FAE9B5C" w:rsidR="00770396" w:rsidRDefault="00770396" w:rsidP="00770396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color w:val="7030A0"/>
          <w:sz w:val="32"/>
          <w:szCs w:val="32"/>
        </w:rPr>
        <w:drawing>
          <wp:inline distT="0" distB="0" distL="0" distR="0" wp14:anchorId="10B91DE2" wp14:editId="7AA8255F">
            <wp:extent cx="2800350" cy="140017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81D">
        <w:rPr>
          <w:b/>
          <w:bCs/>
          <w:color w:val="7030A0"/>
          <w:sz w:val="32"/>
          <w:szCs w:val="32"/>
        </w:rPr>
        <w:t>TOULON</w:t>
      </w:r>
    </w:p>
    <w:p w14:paraId="55BB95C3" w14:textId="4AA9A457" w:rsidR="00770396" w:rsidRDefault="00770396" w:rsidP="0077039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DDDDD"/>
        <w:spacing w:after="0"/>
        <w:ind w:left="142"/>
        <w:jc w:val="center"/>
        <w:rPr>
          <w:b/>
          <w:bCs/>
        </w:rPr>
      </w:pPr>
      <w:r>
        <w:rPr>
          <w:b/>
          <w:bCs/>
          <w:sz w:val="28"/>
          <w:szCs w:val="28"/>
        </w:rPr>
        <w:t>FICHE ACTION 2025</w:t>
      </w:r>
      <w:r w:rsidR="00746A81">
        <w:rPr>
          <w:b/>
          <w:bCs/>
          <w:sz w:val="28"/>
          <w:szCs w:val="28"/>
        </w:rPr>
        <w:t xml:space="preserve"> A RETOURNER AU PLUS TARD LE 26 JANVIER 2025</w:t>
      </w:r>
    </w:p>
    <w:p w14:paraId="186D33AE" w14:textId="77777777" w:rsidR="00770396" w:rsidRDefault="00770396" w:rsidP="0077039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DDDDD"/>
        <w:spacing w:after="0"/>
        <w:ind w:left="142"/>
        <w:rPr>
          <w:b/>
          <w:bCs/>
        </w:rPr>
      </w:pPr>
      <w:r w:rsidRPr="000220F4">
        <w:rPr>
          <w:b/>
          <w:bCs/>
        </w:rPr>
        <w:t xml:space="preserve">Nom de la structure porteuse : </w:t>
      </w:r>
    </w:p>
    <w:p w14:paraId="30646BE2" w14:textId="77777777" w:rsidR="00770396" w:rsidRDefault="00770396" w:rsidP="0077039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DDDDD"/>
        <w:spacing w:after="0"/>
        <w:ind w:left="142"/>
        <w:rPr>
          <w:b/>
          <w:bCs/>
        </w:rPr>
      </w:pPr>
      <w:r>
        <w:rPr>
          <w:b/>
          <w:bCs/>
        </w:rPr>
        <w:t>Coordonnées (adresse, téléphone et mail) :</w:t>
      </w:r>
    </w:p>
    <w:p w14:paraId="178B967E" w14:textId="77777777" w:rsidR="00770396" w:rsidRDefault="00770396" w:rsidP="0077039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DDDDD"/>
        <w:spacing w:after="0"/>
        <w:ind w:left="142"/>
        <w:rPr>
          <w:b/>
          <w:bCs/>
        </w:rPr>
      </w:pPr>
      <w:r>
        <w:rPr>
          <w:b/>
          <w:bCs/>
        </w:rPr>
        <w:t xml:space="preserve">Intitulé du projet : </w:t>
      </w:r>
    </w:p>
    <w:p w14:paraId="61192DFF" w14:textId="77777777" w:rsidR="00770396" w:rsidRPr="000220F4" w:rsidRDefault="00770396" w:rsidP="0077039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DDDDD"/>
        <w:spacing w:after="0"/>
        <w:ind w:left="142"/>
        <w:rPr>
          <w:b/>
          <w:bCs/>
        </w:rPr>
      </w:pPr>
      <w:r w:rsidRPr="000220F4">
        <w:rPr>
          <w:b/>
          <w:bCs/>
        </w:rPr>
        <w:t xml:space="preserve">Partenariats (écoles/établissements scolaires, associations...) : </w:t>
      </w:r>
    </w:p>
    <w:p w14:paraId="1E0681C1" w14:textId="77777777" w:rsidR="00770396" w:rsidRDefault="00770396" w:rsidP="0077039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DDDDD"/>
        <w:spacing w:after="0"/>
        <w:ind w:left="142"/>
        <w:rPr>
          <w:b/>
          <w:bCs/>
          <w:sz w:val="32"/>
          <w:szCs w:val="32"/>
        </w:rPr>
      </w:pPr>
      <w:r w:rsidRPr="000220F4">
        <w:rPr>
          <w:b/>
          <w:bCs/>
        </w:rPr>
        <w:t xml:space="preserve">Nouvelle action / Reconduction : </w:t>
      </w:r>
    </w:p>
    <w:tbl>
      <w:tblPr>
        <w:tblW w:w="10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20"/>
        <w:gridCol w:w="7930"/>
      </w:tblGrid>
      <w:tr w:rsidR="00770396" w14:paraId="49E0743D" w14:textId="77777777" w:rsidTr="00770396">
        <w:tc>
          <w:tcPr>
            <w:tcW w:w="101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AC9516" w14:textId="77777777" w:rsidR="00770396" w:rsidRDefault="00770396" w:rsidP="00075A40">
            <w:pPr>
              <w:pStyle w:val="Contenudetableau"/>
              <w:shd w:val="clear" w:color="auto" w:fill="83CAFF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DESCRIPTIF DU PROJET </w:t>
            </w:r>
          </w:p>
        </w:tc>
      </w:tr>
      <w:tr w:rsidR="00770396" w14:paraId="19604A88" w14:textId="77777777" w:rsidTr="00770396"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D81CC1" w14:textId="77777777" w:rsidR="00770396" w:rsidRPr="00770396" w:rsidRDefault="00770396" w:rsidP="00770396">
            <w:pPr>
              <w:pStyle w:val="Contenudetableau"/>
              <w:jc w:val="center"/>
              <w:rPr>
                <w:b/>
                <w:bCs/>
                <w:sz w:val="22"/>
                <w:szCs w:val="22"/>
              </w:rPr>
            </w:pPr>
            <w:r w:rsidRPr="00770396">
              <w:rPr>
                <w:b/>
                <w:bCs/>
                <w:sz w:val="22"/>
                <w:szCs w:val="22"/>
              </w:rPr>
              <w:t>Objectifs de l'action</w:t>
            </w:r>
          </w:p>
        </w:tc>
        <w:tc>
          <w:tcPr>
            <w:tcW w:w="7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D3F4B9" w14:textId="77777777" w:rsidR="00770396" w:rsidRPr="00770396" w:rsidRDefault="00770396" w:rsidP="00770396">
            <w:pPr>
              <w:autoSpaceDE w:val="0"/>
              <w:autoSpaceDN w:val="0"/>
              <w:adjustRightInd w:val="0"/>
              <w:spacing w:line="240" w:lineRule="auto"/>
              <w:rPr>
                <w:rFonts w:ascii="ArialMT" w:eastAsia="Times New Roman" w:hAnsi="ArialMT" w:cs="ArialMT"/>
                <w:lang w:eastAsia="fr-FR"/>
              </w:rPr>
            </w:pPr>
          </w:p>
        </w:tc>
      </w:tr>
      <w:tr w:rsidR="003E0A49" w14:paraId="40A954AC" w14:textId="77777777" w:rsidTr="00770396"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DF1673" w14:textId="13247999" w:rsidR="003E0A49" w:rsidRPr="00770396" w:rsidRDefault="00B351B9" w:rsidP="00770396">
            <w:pPr>
              <w:pStyle w:val="Contenudetableau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Effets</w:t>
            </w:r>
            <w:r w:rsidR="003E0A49">
              <w:rPr>
                <w:b/>
                <w:bCs/>
                <w:sz w:val="22"/>
                <w:szCs w:val="22"/>
              </w:rPr>
              <w:t xml:space="preserve"> recherché</w:t>
            </w:r>
            <w:r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7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6D42D1" w14:textId="77777777" w:rsidR="003E0A49" w:rsidRPr="00770396" w:rsidRDefault="003E0A49" w:rsidP="00770396">
            <w:pPr>
              <w:autoSpaceDE w:val="0"/>
              <w:autoSpaceDN w:val="0"/>
              <w:adjustRightInd w:val="0"/>
              <w:spacing w:line="240" w:lineRule="auto"/>
              <w:rPr>
                <w:rFonts w:ascii="ArialMT" w:eastAsia="Times New Roman" w:hAnsi="ArialMT" w:cs="ArialMT"/>
                <w:lang w:eastAsia="fr-FR"/>
              </w:rPr>
            </w:pPr>
          </w:p>
        </w:tc>
      </w:tr>
      <w:tr w:rsidR="00770396" w14:paraId="08E4E6F2" w14:textId="77777777" w:rsidTr="00770396"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17F77C" w14:textId="77777777" w:rsidR="00770396" w:rsidRPr="00770396" w:rsidRDefault="00770396" w:rsidP="00770396">
            <w:pPr>
              <w:pStyle w:val="Contenudetableau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187E0CBE" w14:textId="77777777" w:rsidR="00770396" w:rsidRPr="00770396" w:rsidRDefault="00770396" w:rsidP="00770396">
            <w:pPr>
              <w:pStyle w:val="Contenudetableau"/>
              <w:jc w:val="center"/>
              <w:rPr>
                <w:sz w:val="22"/>
                <w:szCs w:val="22"/>
              </w:rPr>
            </w:pPr>
            <w:r w:rsidRPr="00770396">
              <w:rPr>
                <w:b/>
                <w:bCs/>
                <w:sz w:val="22"/>
                <w:szCs w:val="22"/>
              </w:rPr>
              <w:t>Axe(s) stratégique(s) de l'AAP</w:t>
            </w:r>
          </w:p>
        </w:tc>
        <w:tc>
          <w:tcPr>
            <w:tcW w:w="7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BB8D72" w14:textId="63CDEA77" w:rsidR="00770396" w:rsidRPr="00770396" w:rsidRDefault="00770396" w:rsidP="00B351B9">
            <w:pPr>
              <w:spacing w:after="0" w:line="240" w:lineRule="auto"/>
            </w:pPr>
            <w:r w:rsidRPr="00770396">
              <w:t>Renforcer les actions autour de la santé et du bien-être</w:t>
            </w:r>
            <w:r>
              <w:t xml:space="preserve"> </w:t>
            </w:r>
            <w:r w:rsidRPr="00770396">
              <w:rPr>
                <w:rFonts w:hint="eastAsia"/>
              </w:rPr>
              <w:t></w:t>
            </w:r>
          </w:p>
          <w:p w14:paraId="542E1FA3" w14:textId="77777777" w:rsidR="00770396" w:rsidRPr="00770396" w:rsidRDefault="00770396" w:rsidP="00B351B9">
            <w:pPr>
              <w:spacing w:after="0" w:line="240" w:lineRule="auto"/>
            </w:pPr>
            <w:r w:rsidRPr="00770396">
              <w:t xml:space="preserve">Développer l’ambition scolaire </w:t>
            </w:r>
            <w:r w:rsidRPr="00770396">
              <w:rPr>
                <w:rFonts w:hint="eastAsia"/>
              </w:rPr>
              <w:t></w:t>
            </w:r>
            <w:r w:rsidRPr="00770396">
              <w:t xml:space="preserve">    </w:t>
            </w:r>
          </w:p>
          <w:p w14:paraId="08808629" w14:textId="77777777" w:rsidR="00770396" w:rsidRPr="00770396" w:rsidRDefault="00770396" w:rsidP="00B351B9">
            <w:pPr>
              <w:spacing w:after="0" w:line="240" w:lineRule="auto"/>
            </w:pPr>
            <w:r w:rsidRPr="00770396">
              <w:t xml:space="preserve">Parentalité </w:t>
            </w:r>
            <w:r w:rsidRPr="00770396">
              <w:rPr>
                <w:rFonts w:hint="eastAsia"/>
              </w:rPr>
              <w:t></w:t>
            </w:r>
            <w:r w:rsidRPr="00770396">
              <w:t xml:space="preserve"> </w:t>
            </w:r>
          </w:p>
          <w:p w14:paraId="45A7937C" w14:textId="77777777" w:rsidR="00770396" w:rsidRPr="00770396" w:rsidRDefault="00770396" w:rsidP="00B351B9">
            <w:pPr>
              <w:spacing w:after="0" w:line="240" w:lineRule="auto"/>
            </w:pPr>
            <w:r w:rsidRPr="00770396">
              <w:t xml:space="preserve">Enjeux du numérique </w:t>
            </w:r>
            <w:r w:rsidRPr="00770396">
              <w:rPr>
                <w:rFonts w:hint="eastAsia"/>
              </w:rPr>
              <w:t xml:space="preserve"> </w:t>
            </w:r>
            <w:r w:rsidRPr="00770396">
              <w:t xml:space="preserve">   </w:t>
            </w:r>
          </w:p>
          <w:p w14:paraId="48D1C58D" w14:textId="77777777" w:rsidR="00770396" w:rsidRPr="00770396" w:rsidRDefault="00770396" w:rsidP="00B351B9">
            <w:pPr>
              <w:spacing w:after="0" w:line="240" w:lineRule="auto"/>
            </w:pPr>
            <w:r w:rsidRPr="00770396">
              <w:t xml:space="preserve">Persévérance scolaire, orientation, insertion professionnelle </w:t>
            </w:r>
            <w:r w:rsidRPr="00770396">
              <w:rPr>
                <w:rFonts w:hint="eastAsia"/>
              </w:rPr>
              <w:t></w:t>
            </w:r>
            <w:r w:rsidRPr="00770396">
              <w:t xml:space="preserve"> </w:t>
            </w:r>
          </w:p>
          <w:p w14:paraId="32949355" w14:textId="77777777" w:rsidR="00770396" w:rsidRPr="00770396" w:rsidRDefault="00770396" w:rsidP="00B351B9">
            <w:pPr>
              <w:widowControl w:val="0"/>
              <w:suppressAutoHyphens/>
              <w:spacing w:after="0" w:line="240" w:lineRule="auto"/>
            </w:pPr>
            <w:r w:rsidRPr="00770396">
              <w:t xml:space="preserve">Valeurs de la République, engagement, citoyenneté </w:t>
            </w:r>
            <w:r w:rsidRPr="00770396">
              <w:rPr>
                <w:rFonts w:hint="eastAsia"/>
              </w:rPr>
              <w:t></w:t>
            </w:r>
            <w:r w:rsidRPr="00770396">
              <w:t xml:space="preserve"> </w:t>
            </w:r>
          </w:p>
        </w:tc>
      </w:tr>
      <w:tr w:rsidR="00770396" w14:paraId="795CB9BD" w14:textId="77777777" w:rsidTr="00770396"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7C74D4" w14:textId="77777777" w:rsidR="00770396" w:rsidRPr="00770396" w:rsidRDefault="00770396" w:rsidP="00770396">
            <w:pPr>
              <w:pStyle w:val="Contenudetableau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70396">
              <w:rPr>
                <w:b/>
                <w:bCs/>
                <w:sz w:val="22"/>
                <w:szCs w:val="22"/>
              </w:rPr>
              <w:t>Axes thématiques de la revue de projet</w:t>
            </w:r>
          </w:p>
        </w:tc>
        <w:tc>
          <w:tcPr>
            <w:tcW w:w="7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E6B28E" w14:textId="48B1CA26" w:rsidR="00770396" w:rsidRPr="00770396" w:rsidRDefault="00770396" w:rsidP="00770396">
            <w:pPr>
              <w:spacing w:line="240" w:lineRule="auto"/>
            </w:pPr>
            <w:r w:rsidRPr="00770396">
              <w:t xml:space="preserve">Citoyenneté </w:t>
            </w:r>
            <w:r w:rsidRPr="00770396">
              <w:rPr>
                <w:rFonts w:hint="eastAsia"/>
              </w:rPr>
              <w:t></w:t>
            </w:r>
            <w:r w:rsidRPr="00770396">
              <w:t xml:space="preserve"> Culture </w:t>
            </w:r>
            <w:r w:rsidRPr="00770396">
              <w:rPr>
                <w:rFonts w:hint="eastAsia"/>
              </w:rPr>
              <w:t></w:t>
            </w:r>
            <w:r w:rsidRPr="00770396">
              <w:t xml:space="preserve"> Développement durable </w:t>
            </w:r>
            <w:r w:rsidRPr="00770396">
              <w:rPr>
                <w:rFonts w:hint="eastAsia"/>
              </w:rPr>
              <w:t></w:t>
            </w:r>
            <w:r w:rsidRPr="00770396">
              <w:t xml:space="preserve"> Egalité filles-garçons </w:t>
            </w:r>
            <w:r w:rsidRPr="00770396">
              <w:rPr>
                <w:rFonts w:hint="eastAsia"/>
              </w:rPr>
              <w:t></w:t>
            </w:r>
            <w:r w:rsidRPr="00770396">
              <w:t xml:space="preserve"> Insertion professionnelle </w:t>
            </w:r>
            <w:r w:rsidRPr="00770396">
              <w:rPr>
                <w:rFonts w:hint="eastAsia"/>
              </w:rPr>
              <w:t></w:t>
            </w:r>
            <w:r w:rsidRPr="00770396">
              <w:t xml:space="preserve"> Numérique </w:t>
            </w:r>
            <w:r w:rsidRPr="00770396">
              <w:rPr>
                <w:rFonts w:hint="eastAsia"/>
              </w:rPr>
              <w:t></w:t>
            </w:r>
            <w:r w:rsidRPr="00770396">
              <w:t xml:space="preserve"> Petite Enfance </w:t>
            </w:r>
            <w:r w:rsidRPr="00770396">
              <w:rPr>
                <w:rFonts w:hint="eastAsia"/>
              </w:rPr>
              <w:t></w:t>
            </w:r>
            <w:r w:rsidRPr="00770396">
              <w:t xml:space="preserve"> Protection de l’enfance </w:t>
            </w:r>
            <w:r w:rsidRPr="00770396">
              <w:rPr>
                <w:rFonts w:hint="eastAsia"/>
              </w:rPr>
              <w:t></w:t>
            </w:r>
            <w:r w:rsidRPr="00770396">
              <w:t xml:space="preserve"> Relations avec les familles </w:t>
            </w:r>
            <w:r w:rsidRPr="00770396">
              <w:rPr>
                <w:rFonts w:hint="eastAsia"/>
              </w:rPr>
              <w:t></w:t>
            </w:r>
            <w:r w:rsidRPr="00770396">
              <w:t xml:space="preserve"> Renouvellement urbain </w:t>
            </w:r>
            <w:r w:rsidRPr="00770396">
              <w:rPr>
                <w:rFonts w:hint="eastAsia"/>
              </w:rPr>
              <w:t></w:t>
            </w:r>
            <w:r w:rsidRPr="00770396">
              <w:t xml:space="preserve"> Santé </w:t>
            </w:r>
            <w:r w:rsidRPr="00770396">
              <w:rPr>
                <w:rFonts w:hint="eastAsia"/>
              </w:rPr>
              <w:t></w:t>
            </w:r>
            <w:r w:rsidRPr="00770396">
              <w:t xml:space="preserve"> Sécurité et climat scolaire/éducatif </w:t>
            </w:r>
            <w:r w:rsidRPr="00770396">
              <w:rPr>
                <w:rFonts w:hint="eastAsia"/>
              </w:rPr>
              <w:t></w:t>
            </w:r>
            <w:r w:rsidRPr="00770396">
              <w:t xml:space="preserve"> Sport </w:t>
            </w:r>
            <w:r w:rsidRPr="00770396">
              <w:rPr>
                <w:rFonts w:hint="eastAsia"/>
              </w:rPr>
              <w:t></w:t>
            </w:r>
            <w:r w:rsidRPr="00770396">
              <w:t xml:space="preserve"> Valeurs de la République et laïcité </w:t>
            </w:r>
            <w:r w:rsidRPr="00770396">
              <w:rPr>
                <w:rFonts w:hint="eastAsia"/>
              </w:rPr>
              <w:t></w:t>
            </w:r>
            <w:r w:rsidRPr="00770396">
              <w:t xml:space="preserve"> Orientation scolaire </w:t>
            </w:r>
            <w:r w:rsidRPr="00770396">
              <w:rPr>
                <w:rFonts w:hint="eastAsia"/>
              </w:rPr>
              <w:t></w:t>
            </w:r>
            <w:r w:rsidRPr="00770396">
              <w:t xml:space="preserve"> </w:t>
            </w:r>
          </w:p>
        </w:tc>
      </w:tr>
      <w:tr w:rsidR="00770396" w14:paraId="706D2CB1" w14:textId="77777777" w:rsidTr="00770396"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E84CA" w14:textId="77777777" w:rsidR="00770396" w:rsidRPr="00770396" w:rsidRDefault="00770396" w:rsidP="00770396">
            <w:pPr>
              <w:pStyle w:val="Contenudetableau"/>
              <w:jc w:val="center"/>
              <w:rPr>
                <w:b/>
                <w:bCs/>
                <w:sz w:val="22"/>
                <w:szCs w:val="22"/>
              </w:rPr>
            </w:pPr>
            <w:r w:rsidRPr="00770396">
              <w:rPr>
                <w:b/>
                <w:bCs/>
                <w:sz w:val="22"/>
                <w:szCs w:val="22"/>
              </w:rPr>
              <w:t>Descriptif synthétique de l’action (</w:t>
            </w:r>
            <w:r w:rsidRPr="00770396">
              <w:rPr>
                <w:b/>
                <w:bCs/>
                <w:sz w:val="22"/>
                <w:szCs w:val="22"/>
                <w:u w:val="single"/>
              </w:rPr>
              <w:t>Uniquement de l’action déposée</w:t>
            </w:r>
            <w:r w:rsidRPr="00770396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492068" w14:textId="77777777" w:rsidR="00770396" w:rsidRPr="00770396" w:rsidRDefault="00770396" w:rsidP="00770396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</w:tr>
      <w:tr w:rsidR="00770396" w14:paraId="5E5A4775" w14:textId="77777777" w:rsidTr="00770396"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586642" w14:textId="77777777" w:rsidR="00770396" w:rsidRPr="00770396" w:rsidRDefault="00770396" w:rsidP="00770396">
            <w:pPr>
              <w:pStyle w:val="Contenudetableau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70396">
              <w:rPr>
                <w:rFonts w:cs="Calibri"/>
                <w:b/>
                <w:bCs/>
                <w:sz w:val="22"/>
                <w:szCs w:val="22"/>
              </w:rPr>
              <w:t>Agrément de l’Education Nationale</w:t>
            </w:r>
            <w:r w:rsidRPr="00770396">
              <w:rPr>
                <w:sz w:val="22"/>
                <w:szCs w:val="22"/>
              </w:rPr>
              <w:t> (à la date de dépôt de la fiche action)</w:t>
            </w:r>
          </w:p>
        </w:tc>
        <w:tc>
          <w:tcPr>
            <w:tcW w:w="7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57B172" w14:textId="77777777" w:rsidR="00770396" w:rsidRPr="00770396" w:rsidRDefault="00770396" w:rsidP="00770396">
            <w:pPr>
              <w:spacing w:line="240" w:lineRule="auto"/>
            </w:pPr>
            <w:r w:rsidRPr="00770396">
              <w:t xml:space="preserve">     Oui </w:t>
            </w:r>
            <w:r w:rsidRPr="00770396">
              <w:rPr>
                <w:rFonts w:hint="eastAsia"/>
              </w:rPr>
              <w:t></w:t>
            </w:r>
            <w:r w:rsidRPr="00770396">
              <w:t xml:space="preserve">     Non </w:t>
            </w:r>
            <w:r w:rsidRPr="00770396">
              <w:rPr>
                <w:rFonts w:hint="eastAsia"/>
              </w:rPr>
              <w:t></w:t>
            </w:r>
            <w:r w:rsidRPr="00770396">
              <w:t xml:space="preserve">     </w:t>
            </w:r>
            <w:r w:rsidRPr="00770396">
              <w:rPr>
                <w:rFonts w:hint="eastAsia"/>
              </w:rPr>
              <w:t>D</w:t>
            </w:r>
            <w:r w:rsidRPr="00770396">
              <w:t xml:space="preserve">ossier déposé en attente de commission </w:t>
            </w:r>
            <w:r w:rsidRPr="00770396">
              <w:rPr>
                <w:rFonts w:hint="eastAsia"/>
              </w:rPr>
              <w:t></w:t>
            </w:r>
          </w:p>
          <w:p w14:paraId="103F1020" w14:textId="77777777" w:rsidR="00770396" w:rsidRPr="00770396" w:rsidRDefault="00770396" w:rsidP="00770396">
            <w:pPr>
              <w:pStyle w:val="Contenudetableau"/>
              <w:snapToGrid w:val="0"/>
              <w:ind w:left="360"/>
              <w:rPr>
                <w:bCs/>
                <w:sz w:val="22"/>
                <w:szCs w:val="22"/>
              </w:rPr>
            </w:pPr>
          </w:p>
        </w:tc>
      </w:tr>
      <w:tr w:rsidR="00770396" w14:paraId="55C3226D" w14:textId="77777777" w:rsidTr="00770396"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74374F" w14:textId="77777777" w:rsidR="00770396" w:rsidRPr="00770396" w:rsidRDefault="00770396" w:rsidP="00770396">
            <w:pPr>
              <w:pStyle w:val="Contenudetableau"/>
              <w:jc w:val="center"/>
              <w:rPr>
                <w:b/>
                <w:bCs/>
                <w:sz w:val="22"/>
                <w:szCs w:val="22"/>
              </w:rPr>
            </w:pPr>
            <w:r w:rsidRPr="00770396">
              <w:rPr>
                <w:b/>
                <w:bCs/>
                <w:sz w:val="22"/>
                <w:szCs w:val="22"/>
              </w:rPr>
              <w:t>Bénéficiaires (tranches d’âge et nombre)</w:t>
            </w:r>
          </w:p>
        </w:tc>
        <w:tc>
          <w:tcPr>
            <w:tcW w:w="7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7AA971" w14:textId="77777777" w:rsidR="00770396" w:rsidRPr="00770396" w:rsidRDefault="00770396" w:rsidP="00770396">
            <w:pPr>
              <w:pStyle w:val="Contenudetableau"/>
              <w:snapToGrid w:val="0"/>
              <w:ind w:left="360"/>
              <w:rPr>
                <w:bCs/>
                <w:sz w:val="22"/>
                <w:szCs w:val="22"/>
              </w:rPr>
            </w:pPr>
          </w:p>
        </w:tc>
      </w:tr>
      <w:tr w:rsidR="00770396" w14:paraId="09275209" w14:textId="77777777" w:rsidTr="00770396"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0C894A" w14:textId="77777777" w:rsidR="00770396" w:rsidRPr="00770396" w:rsidRDefault="00770396" w:rsidP="00770396">
            <w:pPr>
              <w:pStyle w:val="Contenudetableau"/>
              <w:jc w:val="center"/>
              <w:rPr>
                <w:b/>
                <w:bCs/>
                <w:sz w:val="22"/>
                <w:szCs w:val="22"/>
              </w:rPr>
            </w:pPr>
            <w:r w:rsidRPr="00770396">
              <w:rPr>
                <w:b/>
                <w:bCs/>
                <w:sz w:val="22"/>
                <w:szCs w:val="22"/>
              </w:rPr>
              <w:t>Territoires</w:t>
            </w:r>
          </w:p>
        </w:tc>
        <w:tc>
          <w:tcPr>
            <w:tcW w:w="7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FB9F9F" w14:textId="6DA8D4CF" w:rsidR="00770396" w:rsidRPr="00770396" w:rsidRDefault="00770396" w:rsidP="00770396">
            <w:pPr>
              <w:pStyle w:val="Contenudetableau"/>
              <w:snapToGrid w:val="0"/>
              <w:ind w:left="360"/>
              <w:jc w:val="center"/>
              <w:rPr>
                <w:bCs/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CENTRE</w:t>
            </w:r>
            <w:r w:rsidRPr="00770396">
              <w:rPr>
                <w:rFonts w:hint="eastAsia"/>
                <w:sz w:val="22"/>
                <w:szCs w:val="22"/>
              </w:rPr>
              <w:t></w:t>
            </w:r>
            <w:r w:rsidRPr="00770396">
              <w:rPr>
                <w:rFonts w:cs="Mangal" w:hint="cs"/>
                <w:sz w:val="22"/>
                <w:szCs w:val="22"/>
                <w:cs/>
              </w:rPr>
              <w:t xml:space="preserve">   </w:t>
            </w:r>
            <w:r w:rsidRPr="00770396">
              <w:rPr>
                <w:rFonts w:hint="eastAsia"/>
                <w:sz w:val="22"/>
                <w:szCs w:val="22"/>
              </w:rPr>
              <w:t xml:space="preserve"> </w:t>
            </w:r>
            <w:r w:rsidRPr="00770396">
              <w:rPr>
                <w:sz w:val="22"/>
                <w:szCs w:val="22"/>
              </w:rPr>
              <w:t xml:space="preserve">   EST </w:t>
            </w:r>
            <w:r w:rsidRPr="00770396">
              <w:rPr>
                <w:rFonts w:hint="eastAsia"/>
                <w:sz w:val="22"/>
                <w:szCs w:val="22"/>
              </w:rPr>
              <w:t></w:t>
            </w:r>
            <w:r w:rsidRPr="00770396">
              <w:rPr>
                <w:rFonts w:cs="Mangal" w:hint="cs"/>
                <w:sz w:val="22"/>
                <w:szCs w:val="22"/>
                <w:cs/>
              </w:rPr>
              <w:t xml:space="preserve">   </w:t>
            </w:r>
            <w:r w:rsidRPr="00770396">
              <w:rPr>
                <w:rFonts w:hint="eastAsia"/>
                <w:sz w:val="22"/>
                <w:szCs w:val="22"/>
              </w:rPr>
              <w:t xml:space="preserve"> </w:t>
            </w:r>
            <w:r w:rsidRPr="00770396">
              <w:rPr>
                <w:sz w:val="22"/>
                <w:szCs w:val="22"/>
              </w:rPr>
              <w:t xml:space="preserve">   OUEST </w:t>
            </w:r>
            <w:r w:rsidRPr="00770396">
              <w:rPr>
                <w:rFonts w:hint="eastAsia"/>
                <w:sz w:val="22"/>
                <w:szCs w:val="22"/>
              </w:rPr>
              <w:t></w:t>
            </w:r>
            <w:r w:rsidRPr="00770396">
              <w:rPr>
                <w:rFonts w:hint="eastAsia"/>
                <w:sz w:val="22"/>
                <w:szCs w:val="22"/>
              </w:rPr>
              <w:t></w:t>
            </w:r>
          </w:p>
        </w:tc>
      </w:tr>
      <w:tr w:rsidR="00770396" w14:paraId="1938EBE2" w14:textId="77777777" w:rsidTr="00770396"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82CA62" w14:textId="77777777" w:rsidR="00770396" w:rsidRPr="00770396" w:rsidRDefault="00770396" w:rsidP="00770396">
            <w:pPr>
              <w:pStyle w:val="Contenudetableau"/>
              <w:jc w:val="center"/>
              <w:rPr>
                <w:b/>
                <w:bCs/>
                <w:sz w:val="22"/>
                <w:szCs w:val="22"/>
              </w:rPr>
            </w:pPr>
            <w:r w:rsidRPr="00770396">
              <w:rPr>
                <w:b/>
                <w:bCs/>
                <w:sz w:val="22"/>
                <w:szCs w:val="22"/>
              </w:rPr>
              <w:t>Moyens matériels et humains</w:t>
            </w:r>
          </w:p>
        </w:tc>
        <w:tc>
          <w:tcPr>
            <w:tcW w:w="7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9AE465" w14:textId="77777777" w:rsidR="00770396" w:rsidRPr="00770396" w:rsidRDefault="00770396" w:rsidP="00770396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</w:tr>
      <w:tr w:rsidR="00770396" w14:paraId="2B19E845" w14:textId="77777777" w:rsidTr="00770396"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BDF3E0" w14:textId="77777777" w:rsidR="00770396" w:rsidRPr="00770396" w:rsidRDefault="00770396" w:rsidP="00770396">
            <w:pPr>
              <w:pStyle w:val="Contenudetableau"/>
              <w:jc w:val="center"/>
              <w:rPr>
                <w:b/>
                <w:bCs/>
                <w:sz w:val="22"/>
                <w:szCs w:val="22"/>
              </w:rPr>
            </w:pPr>
            <w:r w:rsidRPr="00770396">
              <w:rPr>
                <w:b/>
                <w:bCs/>
                <w:sz w:val="22"/>
                <w:szCs w:val="22"/>
              </w:rPr>
              <w:t>Date ou période de réalisation</w:t>
            </w:r>
          </w:p>
        </w:tc>
        <w:tc>
          <w:tcPr>
            <w:tcW w:w="7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41A9C0" w14:textId="77777777" w:rsidR="00770396" w:rsidRPr="00770396" w:rsidRDefault="00770396" w:rsidP="00770396">
            <w:pPr>
              <w:pStyle w:val="Contenudetableau"/>
              <w:snapToGrid w:val="0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Préciser les temps : Scolaire/périscolaire (mercredi, matin, midi, soir) / Vacances scolaires / Hors temps scolaire (soir, semaine, week-end)</w:t>
            </w:r>
          </w:p>
        </w:tc>
      </w:tr>
      <w:tr w:rsidR="00770396" w14:paraId="6E5647C2" w14:textId="77777777" w:rsidTr="00770396">
        <w:tc>
          <w:tcPr>
            <w:tcW w:w="101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F0576A" w14:textId="77777777" w:rsidR="00770396" w:rsidRPr="00770396" w:rsidRDefault="00770396" w:rsidP="00770396">
            <w:pPr>
              <w:pStyle w:val="Contenudetableau"/>
              <w:shd w:val="clear" w:color="auto" w:fill="83CAFF"/>
              <w:jc w:val="center"/>
              <w:rPr>
                <w:sz w:val="22"/>
                <w:szCs w:val="22"/>
              </w:rPr>
            </w:pPr>
            <w:r w:rsidRPr="00770396">
              <w:rPr>
                <w:b/>
                <w:bCs/>
                <w:sz w:val="22"/>
                <w:szCs w:val="22"/>
              </w:rPr>
              <w:t>Éléments financiers</w:t>
            </w:r>
          </w:p>
        </w:tc>
      </w:tr>
      <w:tr w:rsidR="00770396" w14:paraId="6E7A0DFA" w14:textId="77777777" w:rsidTr="00770396">
        <w:tc>
          <w:tcPr>
            <w:tcW w:w="22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F0BDDE6" w14:textId="77777777" w:rsidR="00770396" w:rsidRPr="00770396" w:rsidRDefault="00770396" w:rsidP="00770396">
            <w:pPr>
              <w:pStyle w:val="Contenudetableau"/>
              <w:jc w:val="center"/>
              <w:rPr>
                <w:b/>
                <w:bCs/>
                <w:sz w:val="22"/>
                <w:szCs w:val="22"/>
              </w:rPr>
            </w:pPr>
            <w:r w:rsidRPr="00770396">
              <w:rPr>
                <w:b/>
                <w:bCs/>
                <w:sz w:val="22"/>
                <w:szCs w:val="22"/>
              </w:rPr>
              <w:t>Coût total de l'action</w:t>
            </w:r>
          </w:p>
        </w:tc>
        <w:tc>
          <w:tcPr>
            <w:tcW w:w="79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54CCDA6" w14:textId="77777777" w:rsidR="00770396" w:rsidRPr="00770396" w:rsidRDefault="00770396" w:rsidP="00770396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770396" w14:paraId="762E7E7D" w14:textId="77777777" w:rsidTr="00770396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2442" w14:textId="77777777" w:rsidR="00770396" w:rsidRPr="00770396" w:rsidRDefault="00770396" w:rsidP="00770396">
            <w:pPr>
              <w:pStyle w:val="Contenudetableau"/>
              <w:jc w:val="center"/>
              <w:rPr>
                <w:b/>
                <w:bCs/>
                <w:sz w:val="22"/>
                <w:szCs w:val="22"/>
              </w:rPr>
            </w:pPr>
            <w:r w:rsidRPr="00770396">
              <w:rPr>
                <w:b/>
                <w:bCs/>
                <w:sz w:val="22"/>
                <w:szCs w:val="22"/>
              </w:rPr>
              <w:t>Montant subvention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DC4F" w14:textId="77777777" w:rsidR="00770396" w:rsidRPr="00770396" w:rsidRDefault="00770396" w:rsidP="00770396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20D12C19" w14:textId="77777777" w:rsidR="00770396" w:rsidRDefault="00770396" w:rsidP="00770396"/>
    <w:sectPr w:rsidR="00770396" w:rsidSect="00770396">
      <w:pgSz w:w="11906" w:h="16838"/>
      <w:pgMar w:top="340" w:right="99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96"/>
    <w:rsid w:val="003E0A49"/>
    <w:rsid w:val="00746A81"/>
    <w:rsid w:val="00770396"/>
    <w:rsid w:val="00B351B9"/>
    <w:rsid w:val="00DD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54D7"/>
  <w15:chartTrackingRefBased/>
  <w15:docId w15:val="{C3565FE7-FFC7-445D-97CC-043B5899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77039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DRIDI Faïza</dc:creator>
  <cp:keywords/>
  <dc:description/>
  <cp:lastModifiedBy>DRIDI Faïza</cp:lastModifiedBy>
  <cp:revision>4</cp:revision>
  <cp:lastPrinted>2024-12-12T15:08:00Z</cp:lastPrinted>
  <dcterms:created xsi:type="dcterms:W3CDTF">2024-12-12T15:26:00Z</dcterms:created>
  <dcterms:modified xsi:type="dcterms:W3CDTF">2024-12-16T16:07:00Z</dcterms:modified>
</cp:coreProperties>
</file>